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999F2" w14:textId="693F7C73" w:rsidR="00FB761F" w:rsidRPr="007710E3" w:rsidRDefault="00FB761F" w:rsidP="00FB761F">
      <w:pPr>
        <w:rPr>
          <w:rFonts w:ascii="Comic Sans MS" w:hAnsi="Comic Sans MS" w:cs="Tahoma"/>
          <w:sz w:val="24"/>
          <w:szCs w:val="28"/>
        </w:rPr>
      </w:pPr>
      <w:r w:rsidRPr="007710E3">
        <w:rPr>
          <w:rFonts w:ascii="Comic Sans MS" w:hAnsi="Comic Sans MS" w:cs="Tahoma"/>
          <w:sz w:val="24"/>
          <w:szCs w:val="28"/>
        </w:rPr>
        <w:t>Agreed Report</w:t>
      </w:r>
      <w:r>
        <w:rPr>
          <w:rFonts w:ascii="Comic Sans MS" w:hAnsi="Comic Sans MS" w:cs="Tahoma"/>
          <w:sz w:val="24"/>
          <w:szCs w:val="28"/>
        </w:rPr>
        <w:t xml:space="preserve">: </w:t>
      </w:r>
      <w:r w:rsidRPr="007710E3">
        <w:rPr>
          <w:rFonts w:ascii="Comic Sans MS" w:hAnsi="Comic Sans MS" w:cs="Tahoma"/>
          <w:sz w:val="24"/>
          <w:szCs w:val="28"/>
        </w:rPr>
        <w:t xml:space="preserve">Board of Management Meeting </w:t>
      </w:r>
      <w:r>
        <w:rPr>
          <w:rFonts w:ascii="Comic Sans MS" w:hAnsi="Comic Sans MS" w:cs="Tahoma"/>
          <w:sz w:val="24"/>
          <w:szCs w:val="28"/>
        </w:rPr>
        <w:t>31st</w:t>
      </w:r>
      <w:r>
        <w:rPr>
          <w:rFonts w:ascii="Comic Sans MS" w:hAnsi="Comic Sans MS" w:cs="Tahoma"/>
          <w:sz w:val="24"/>
          <w:szCs w:val="28"/>
        </w:rPr>
        <w:t xml:space="preserve"> </w:t>
      </w:r>
      <w:r w:rsidR="0071474A">
        <w:rPr>
          <w:rFonts w:ascii="Comic Sans MS" w:hAnsi="Comic Sans MS" w:cs="Tahoma"/>
          <w:sz w:val="24"/>
          <w:szCs w:val="28"/>
        </w:rPr>
        <w:t xml:space="preserve">January </w:t>
      </w:r>
      <w:r w:rsidR="0071474A" w:rsidRPr="007710E3">
        <w:rPr>
          <w:rFonts w:ascii="Comic Sans MS" w:hAnsi="Comic Sans MS" w:cs="Tahoma"/>
          <w:sz w:val="24"/>
          <w:szCs w:val="28"/>
        </w:rPr>
        <w:t>2017</w:t>
      </w:r>
    </w:p>
    <w:p w14:paraId="1083807B" w14:textId="77777777" w:rsidR="00FB761F" w:rsidRPr="007710E3" w:rsidRDefault="00FB761F" w:rsidP="00FB761F">
      <w:pPr>
        <w:jc w:val="center"/>
        <w:rPr>
          <w:rFonts w:ascii="Comic Sans MS" w:hAnsi="Comic Sans MS" w:cs="Tahoma"/>
          <w:sz w:val="28"/>
          <w:szCs w:val="28"/>
        </w:rPr>
      </w:pPr>
    </w:p>
    <w:p w14:paraId="06EB481A" w14:textId="77777777" w:rsidR="00FB761F" w:rsidRPr="00FB761F" w:rsidRDefault="00FB761F" w:rsidP="00FB761F">
      <w:pPr>
        <w:pStyle w:val="ListParagraph"/>
        <w:numPr>
          <w:ilvl w:val="0"/>
          <w:numId w:val="1"/>
        </w:numPr>
        <w:rPr>
          <w:rFonts w:cs="Tahoma"/>
        </w:rPr>
      </w:pPr>
      <w:r>
        <w:t xml:space="preserve">The template document entitled “The Board of Management Explained” </w:t>
      </w:r>
      <w:r>
        <w:t xml:space="preserve">will be posted </w:t>
      </w:r>
      <w:r>
        <w:t>on the school website and on the staff notice board</w:t>
      </w:r>
      <w:r>
        <w:t xml:space="preserve"> as soon as the photo of each board member has been received by the principal.</w:t>
      </w:r>
    </w:p>
    <w:p w14:paraId="52A07B7D" w14:textId="77777777" w:rsidR="00547DBD" w:rsidRPr="00547DBD" w:rsidRDefault="00FB761F" w:rsidP="00FB761F">
      <w:pPr>
        <w:pStyle w:val="ListParagraph"/>
        <w:numPr>
          <w:ilvl w:val="0"/>
          <w:numId w:val="1"/>
        </w:numPr>
        <w:rPr>
          <w:rFonts w:cs="Tahoma"/>
        </w:rPr>
      </w:pPr>
      <w:r>
        <w:t xml:space="preserve">The School’s Child Protection Policy is to be replaced by a Child Safeguarding Statement. </w:t>
      </w:r>
      <w:r w:rsidR="0015086A">
        <w:t>Training</w:t>
      </w:r>
      <w:r>
        <w:t xml:space="preserve"> in the </w:t>
      </w:r>
      <w:r w:rsidR="0015086A">
        <w:t xml:space="preserve">development and </w:t>
      </w:r>
      <w:r>
        <w:t>implementation of th</w:t>
      </w:r>
      <w:r w:rsidR="0015086A">
        <w:t xml:space="preserve">e </w:t>
      </w:r>
      <w:r w:rsidR="0015086A">
        <w:t>Child Safeguarding Statement</w:t>
      </w:r>
      <w:r w:rsidR="0015086A">
        <w:t xml:space="preserve"> will be provided to principal, staff and the board members.</w:t>
      </w:r>
    </w:p>
    <w:p w14:paraId="1FE49E91" w14:textId="6F54AA59" w:rsidR="00FB761F" w:rsidRPr="00280F7F" w:rsidRDefault="00547DBD" w:rsidP="00FB761F">
      <w:pPr>
        <w:pStyle w:val="ListParagraph"/>
        <w:numPr>
          <w:ilvl w:val="0"/>
          <w:numId w:val="1"/>
        </w:numPr>
        <w:rPr>
          <w:rFonts w:cs="Tahoma"/>
        </w:rPr>
      </w:pPr>
      <w:r>
        <w:t>The draft Child Safeguarding Statement and Critical Incident Policy will be discussed at the next board meeting.</w:t>
      </w:r>
      <w:bookmarkStart w:id="0" w:name="_GoBack"/>
      <w:bookmarkEnd w:id="0"/>
      <w:r w:rsidR="00FB761F">
        <w:t xml:space="preserve"> </w:t>
      </w:r>
      <w:r w:rsidR="00FB761F">
        <w:t xml:space="preserve"> </w:t>
      </w:r>
    </w:p>
    <w:p w14:paraId="6EC17933" w14:textId="25F7E75C" w:rsidR="002F5DF4" w:rsidRDefault="002F5DF4" w:rsidP="002F5DF4">
      <w:pPr>
        <w:pStyle w:val="ListParagraph"/>
        <w:numPr>
          <w:ilvl w:val="0"/>
          <w:numId w:val="1"/>
        </w:numPr>
        <w:spacing w:after="160" w:line="259" w:lineRule="auto"/>
      </w:pPr>
      <w:r>
        <w:t>The Home School Community Liaison (HSCL) Coordinator is working very effectively with parents through: the provision of activities for parents and child/parent activities; visiting of children’s homes</w:t>
      </w:r>
    </w:p>
    <w:p w14:paraId="1495E3FE" w14:textId="77777777" w:rsidR="0071474A" w:rsidRDefault="0071474A" w:rsidP="0071474A">
      <w:pPr>
        <w:pStyle w:val="ListParagraph"/>
        <w:numPr>
          <w:ilvl w:val="0"/>
          <w:numId w:val="1"/>
        </w:numPr>
        <w:spacing w:after="160" w:line="259" w:lineRule="auto"/>
      </w:pPr>
      <w:r>
        <w:t>One of the immediate needs of the school is to purchase a graded reading scheme.</w:t>
      </w:r>
    </w:p>
    <w:p w14:paraId="555837AD" w14:textId="28165071" w:rsidR="0071474A" w:rsidRDefault="0071474A" w:rsidP="0071474A">
      <w:pPr>
        <w:pStyle w:val="ListParagraph"/>
        <w:numPr>
          <w:ilvl w:val="0"/>
          <w:numId w:val="1"/>
        </w:numPr>
        <w:spacing w:after="160" w:line="259" w:lineRule="auto"/>
      </w:pPr>
      <w:r>
        <w:t>Stephen Campbell</w:t>
      </w:r>
      <w:r>
        <w:t>, a member of the</w:t>
      </w:r>
      <w:r w:rsidR="00547DBD">
        <w:t xml:space="preserve"> </w:t>
      </w:r>
      <w:r>
        <w:t>board, suggested</w:t>
      </w:r>
      <w:r>
        <w:t xml:space="preserve"> that the school would provide him with details of the reading scheme and he would circulate it among the companies in Citywest Business Park in the hope of getting sponsorship</w:t>
      </w:r>
    </w:p>
    <w:p w14:paraId="0F53862D" w14:textId="77777777" w:rsidR="002F5DF4" w:rsidRDefault="002F5DF4" w:rsidP="002F5DF4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Each of the 6 DDLETB CNS have been gifted €10,000 by the CEO of DDLETB and it has been decided to spend the money in purchasing Lego Robotics for each school. </w:t>
      </w:r>
    </w:p>
    <w:p w14:paraId="124F2E83" w14:textId="76019991" w:rsidR="002F5DF4" w:rsidRDefault="002F5DF4" w:rsidP="002F5DF4">
      <w:pPr>
        <w:pStyle w:val="ListParagraph"/>
        <w:numPr>
          <w:ilvl w:val="0"/>
          <w:numId w:val="1"/>
        </w:numPr>
        <w:spacing w:after="160" w:line="259" w:lineRule="auto"/>
      </w:pPr>
      <w:r>
        <w:t>The school’s multi-cultural day has been rescheduled for 22</w:t>
      </w:r>
      <w:r w:rsidRPr="002820B0">
        <w:rPr>
          <w:vertAlign w:val="superscript"/>
        </w:rPr>
        <w:t>nd</w:t>
      </w:r>
      <w:r>
        <w:t xml:space="preserve"> February. </w:t>
      </w:r>
    </w:p>
    <w:p w14:paraId="69D651F7" w14:textId="366D4B75" w:rsidR="002F5DF4" w:rsidRDefault="002F5DF4" w:rsidP="002F5DF4">
      <w:pPr>
        <w:pStyle w:val="ListParagraph"/>
        <w:numPr>
          <w:ilvl w:val="0"/>
          <w:numId w:val="1"/>
        </w:numPr>
        <w:spacing w:after="160" w:line="259" w:lineRule="auto"/>
      </w:pPr>
      <w:r>
        <w:t>Caroline Golding Brady</w:t>
      </w:r>
      <w:r>
        <w:t xml:space="preserve">, a member of the board who is also </w:t>
      </w:r>
      <w:r>
        <w:t>a bereavement counsellor</w:t>
      </w:r>
      <w:r w:rsidR="00547DBD">
        <w:t>,</w:t>
      </w:r>
      <w:r>
        <w:t xml:space="preserve"> has offered to train the school staff in bereavement counselling and also to speak to the parents about the management of bereavement issues.  </w:t>
      </w:r>
    </w:p>
    <w:p w14:paraId="5945F9FC" w14:textId="77777777" w:rsidR="00547DBD" w:rsidRDefault="0071474A" w:rsidP="00FB761F">
      <w:pPr>
        <w:pStyle w:val="ListParagraph"/>
        <w:numPr>
          <w:ilvl w:val="0"/>
          <w:numId w:val="1"/>
        </w:numPr>
        <w:spacing w:after="160" w:line="259" w:lineRule="auto"/>
      </w:pPr>
      <w:r>
        <w:t>Parents are continuing to meet informally and to attend various workshops and courses taking place in the school on Tuesdays and organised by the HSCL coordinator.</w:t>
      </w:r>
    </w:p>
    <w:p w14:paraId="6E6DB961" w14:textId="204DEDA8" w:rsidR="0071474A" w:rsidRDefault="00547DBD" w:rsidP="00FB761F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The At the next board meeting, </w:t>
      </w:r>
      <w:r w:rsidR="0071474A">
        <w:t xml:space="preserve"> </w:t>
      </w:r>
    </w:p>
    <w:p w14:paraId="53DF8E1F" w14:textId="77777777" w:rsidR="0071474A" w:rsidRDefault="0071474A" w:rsidP="00FB761F">
      <w:pPr>
        <w:pStyle w:val="ListParagraph"/>
        <w:numPr>
          <w:ilvl w:val="0"/>
          <w:numId w:val="1"/>
        </w:numPr>
        <w:spacing w:after="160" w:line="259" w:lineRule="auto"/>
      </w:pPr>
      <w:r>
        <w:t>The next BoM meeting will be held in Scoil Aoife on Wednesday 7</w:t>
      </w:r>
      <w:r w:rsidRPr="005A50E4">
        <w:rPr>
          <w:vertAlign w:val="superscript"/>
        </w:rPr>
        <w:t>th</w:t>
      </w:r>
      <w:r>
        <w:t xml:space="preserve"> March at 4.00 pm</w:t>
      </w:r>
      <w:r>
        <w:t xml:space="preserve"> </w:t>
      </w:r>
    </w:p>
    <w:p w14:paraId="5FC9C23C" w14:textId="77777777" w:rsidR="00B8273C" w:rsidRDefault="00B8273C"/>
    <w:sectPr w:rsidR="00B82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D42EE"/>
    <w:multiLevelType w:val="hybridMultilevel"/>
    <w:tmpl w:val="915CD94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2251B8"/>
    <w:multiLevelType w:val="hybridMultilevel"/>
    <w:tmpl w:val="07801DA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61F"/>
    <w:rsid w:val="0015086A"/>
    <w:rsid w:val="002F5DF4"/>
    <w:rsid w:val="00333A9A"/>
    <w:rsid w:val="00404EF8"/>
    <w:rsid w:val="00547DBD"/>
    <w:rsid w:val="0071474A"/>
    <w:rsid w:val="00B8273C"/>
    <w:rsid w:val="00FB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889BF"/>
  <w15:chartTrackingRefBased/>
  <w15:docId w15:val="{A754BDBA-6615-4A83-93AA-612F69D7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6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Murphy</dc:creator>
  <cp:keywords/>
  <dc:description/>
  <cp:lastModifiedBy>Ian Murphy</cp:lastModifiedBy>
  <cp:revision>3</cp:revision>
  <dcterms:created xsi:type="dcterms:W3CDTF">2018-02-08T10:08:00Z</dcterms:created>
  <dcterms:modified xsi:type="dcterms:W3CDTF">2018-02-08T12:09:00Z</dcterms:modified>
</cp:coreProperties>
</file>